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737" w:rsidRDefault="00BA5737" w:rsidP="00BA5737">
      <w:pPr>
        <w:keepNext/>
        <w:autoSpaceDE w:val="0"/>
        <w:autoSpaceDN w:val="0"/>
        <w:adjustRightInd w:val="0"/>
        <w:ind w:left="9923"/>
        <w:jc w:val="right"/>
        <w:outlineLvl w:val="0"/>
        <w:rPr>
          <w:b/>
          <w:color w:val="000000"/>
        </w:rPr>
      </w:pPr>
      <w:r>
        <w:rPr>
          <w:b/>
          <w:color w:val="000000"/>
        </w:rPr>
        <w:t>Приложение № 2</w:t>
      </w:r>
    </w:p>
    <w:p w:rsidR="00BA5737" w:rsidRDefault="00BA5737" w:rsidP="002A032A">
      <w:pPr>
        <w:keepNext/>
        <w:autoSpaceDE w:val="0"/>
        <w:autoSpaceDN w:val="0"/>
        <w:adjustRightInd w:val="0"/>
        <w:ind w:left="9923"/>
        <w:jc w:val="center"/>
        <w:outlineLvl w:val="0"/>
        <w:rPr>
          <w:b/>
          <w:color w:val="000000"/>
        </w:rPr>
      </w:pPr>
    </w:p>
    <w:p w:rsidR="002A032A" w:rsidRDefault="002A032A" w:rsidP="002A032A">
      <w:pPr>
        <w:keepNext/>
        <w:autoSpaceDE w:val="0"/>
        <w:autoSpaceDN w:val="0"/>
        <w:adjustRightInd w:val="0"/>
        <w:ind w:left="9923"/>
        <w:jc w:val="center"/>
        <w:outlineLvl w:val="0"/>
        <w:rPr>
          <w:b/>
          <w:color w:val="000000"/>
        </w:rPr>
      </w:pPr>
      <w:r>
        <w:rPr>
          <w:b/>
          <w:color w:val="000000"/>
        </w:rPr>
        <w:t>УТВЕРЖДАЮ</w:t>
      </w:r>
    </w:p>
    <w:p w:rsidR="002A032A" w:rsidRDefault="002A032A" w:rsidP="002A032A">
      <w:pPr>
        <w:keepNext/>
        <w:autoSpaceDE w:val="0"/>
        <w:autoSpaceDN w:val="0"/>
        <w:adjustRightInd w:val="0"/>
        <w:ind w:left="9923"/>
        <w:jc w:val="center"/>
        <w:outlineLvl w:val="0"/>
        <w:rPr>
          <w:b/>
          <w:color w:val="000000"/>
        </w:rPr>
      </w:pPr>
      <w:r>
        <w:rPr>
          <w:b/>
          <w:color w:val="000000"/>
        </w:rPr>
        <w:t xml:space="preserve">Руководитель организации здравоохранения </w:t>
      </w:r>
    </w:p>
    <w:p w:rsidR="002A032A" w:rsidRDefault="002A032A" w:rsidP="002A032A">
      <w:pPr>
        <w:keepNext/>
        <w:autoSpaceDE w:val="0"/>
        <w:autoSpaceDN w:val="0"/>
        <w:adjustRightInd w:val="0"/>
        <w:ind w:left="9923"/>
        <w:jc w:val="center"/>
        <w:outlineLvl w:val="0"/>
        <w:rPr>
          <w:b/>
          <w:color w:val="000000"/>
        </w:rPr>
      </w:pPr>
      <w:r>
        <w:rPr>
          <w:b/>
          <w:color w:val="000000"/>
        </w:rPr>
        <w:t>наименование ОЗ</w:t>
      </w:r>
    </w:p>
    <w:p w:rsidR="002A032A" w:rsidRPr="00C145B0" w:rsidRDefault="002A032A" w:rsidP="002A032A">
      <w:pPr>
        <w:ind w:left="9923"/>
        <w:rPr>
          <w:u w:val="single"/>
        </w:rPr>
      </w:pP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t>КГП «Поликлиника № 3 г. Костанай»</w:t>
      </w:r>
    </w:p>
    <w:p w:rsidR="002A032A" w:rsidRDefault="002A032A" w:rsidP="002A032A">
      <w:pPr>
        <w:ind w:left="9923"/>
      </w:pPr>
    </w:p>
    <w:p w:rsidR="002A032A" w:rsidRPr="00C145B0" w:rsidRDefault="002A032A" w:rsidP="002A032A">
      <w:pPr>
        <w:keepNext/>
        <w:autoSpaceDE w:val="0"/>
        <w:autoSpaceDN w:val="0"/>
        <w:adjustRightInd w:val="0"/>
        <w:ind w:left="9923" w:right="-314"/>
        <w:outlineLvl w:val="0"/>
        <w:rPr>
          <w:i/>
          <w:color w:val="000000"/>
          <w:u w:val="single"/>
        </w:rPr>
      </w:pPr>
      <w:r>
        <w:rPr>
          <w:i/>
          <w:color w:val="000000"/>
          <w:u w:val="single"/>
        </w:rPr>
        <w:t>__</w:t>
      </w:r>
      <w:r w:rsidRPr="00C145B0">
        <w:rPr>
          <w:i/>
          <w:color w:val="000000"/>
          <w:u w:val="single"/>
        </w:rPr>
        <w:t xml:space="preserve"> </w:t>
      </w:r>
      <w:r w:rsidR="008D3BE4">
        <w:rPr>
          <w:i/>
          <w:color w:val="000000"/>
          <w:u w:val="single"/>
        </w:rPr>
        <w:t xml:space="preserve">    </w:t>
      </w:r>
      <w:r w:rsidRPr="00C145B0">
        <w:rPr>
          <w:i/>
          <w:color w:val="000000"/>
          <w:u w:val="single"/>
        </w:rPr>
        <w:t>А</w:t>
      </w:r>
      <w:r w:rsidR="003212D3">
        <w:rPr>
          <w:i/>
          <w:color w:val="000000"/>
          <w:u w:val="single"/>
        </w:rPr>
        <w:t xml:space="preserve">хметов Манарбек Молдагалиевич </w:t>
      </w:r>
      <w:r w:rsidRPr="00C145B0">
        <w:rPr>
          <w:i/>
          <w:color w:val="000000"/>
          <w:u w:val="single"/>
        </w:rPr>
        <w:t>Ф.И.О.</w:t>
      </w:r>
    </w:p>
    <w:p w:rsidR="002A032A" w:rsidRDefault="002A032A" w:rsidP="002A032A">
      <w:pPr>
        <w:ind w:left="9923"/>
        <w:rPr>
          <w:i/>
          <w:sz w:val="20"/>
          <w:szCs w:val="20"/>
        </w:rPr>
      </w:pPr>
      <w:r>
        <w:rPr>
          <w:i/>
          <w:sz w:val="20"/>
          <w:szCs w:val="20"/>
        </w:rPr>
        <w:t>(подпись)</w:t>
      </w:r>
    </w:p>
    <w:p w:rsidR="002A032A" w:rsidRDefault="002A032A" w:rsidP="002A032A">
      <w:pPr>
        <w:keepNext/>
        <w:autoSpaceDE w:val="0"/>
        <w:autoSpaceDN w:val="0"/>
        <w:adjustRightInd w:val="0"/>
        <w:ind w:left="9923"/>
        <w:jc w:val="center"/>
        <w:outlineLvl w:val="0"/>
        <w:rPr>
          <w:b/>
          <w:bCs/>
          <w:i/>
          <w:color w:val="000000"/>
        </w:rPr>
      </w:pPr>
      <w:r>
        <w:rPr>
          <w:color w:val="000000"/>
        </w:rPr>
        <w:t>«</w:t>
      </w:r>
      <w:r w:rsidR="00F33DB6">
        <w:rPr>
          <w:color w:val="000000"/>
        </w:rPr>
        <w:t>18</w:t>
      </w:r>
      <w:r>
        <w:rPr>
          <w:color w:val="000000"/>
        </w:rPr>
        <w:t xml:space="preserve">» </w:t>
      </w:r>
      <w:r w:rsidR="00F33DB6">
        <w:rPr>
          <w:color w:val="000000"/>
        </w:rPr>
        <w:t>марта</w:t>
      </w:r>
      <w:bookmarkStart w:id="0" w:name="_GoBack"/>
      <w:bookmarkEnd w:id="0"/>
      <w:r>
        <w:rPr>
          <w:color w:val="000000"/>
        </w:rPr>
        <w:t xml:space="preserve"> 20</w:t>
      </w:r>
      <w:r w:rsidR="008D3BE4">
        <w:rPr>
          <w:color w:val="000000"/>
        </w:rPr>
        <w:t>2</w:t>
      </w:r>
      <w:r w:rsidR="005C1C7D">
        <w:rPr>
          <w:color w:val="000000"/>
        </w:rPr>
        <w:t>1</w:t>
      </w:r>
      <w:r>
        <w:rPr>
          <w:color w:val="000000"/>
        </w:rPr>
        <w:t xml:space="preserve"> г.</w:t>
      </w:r>
    </w:p>
    <w:p w:rsidR="002A032A" w:rsidRDefault="002A032A" w:rsidP="00BE3252">
      <w:pPr>
        <w:jc w:val="center"/>
        <w:rPr>
          <w:b/>
          <w:bCs/>
          <w:color w:val="000000"/>
        </w:rPr>
      </w:pPr>
    </w:p>
    <w:p w:rsidR="00BE3252" w:rsidRPr="009D5685" w:rsidRDefault="00BE3252" w:rsidP="00BE3252">
      <w:pPr>
        <w:jc w:val="center"/>
        <w:rPr>
          <w:b/>
          <w:bCs/>
          <w:color w:val="000000"/>
        </w:rPr>
      </w:pPr>
      <w:r w:rsidRPr="009D5685">
        <w:rPr>
          <w:b/>
          <w:bCs/>
          <w:color w:val="000000"/>
        </w:rPr>
        <w:t>Техническая спецификация</w:t>
      </w:r>
      <w:r w:rsidR="00B56AEB">
        <w:rPr>
          <w:b/>
          <w:bCs/>
          <w:color w:val="000000"/>
        </w:rPr>
        <w:t xml:space="preserve"> № 2</w:t>
      </w:r>
    </w:p>
    <w:p w:rsidR="00BE3252" w:rsidRPr="009D5685" w:rsidRDefault="00B254BC" w:rsidP="00BE3252">
      <w:pPr>
        <w:pStyle w:val="a3"/>
        <w:jc w:val="right"/>
        <w:rPr>
          <w:b/>
          <w:bCs/>
        </w:rPr>
      </w:pP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p>
    <w:p w:rsidR="00BE3252" w:rsidRPr="009D5685" w:rsidRDefault="00BE3252" w:rsidP="00BE3252">
      <w:pPr>
        <w:pStyle w:val="a3"/>
        <w:jc w:val="right"/>
        <w:rPr>
          <w:b/>
          <w:bCs/>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970"/>
        <w:gridCol w:w="567"/>
        <w:gridCol w:w="2126"/>
        <w:gridCol w:w="6663"/>
        <w:gridCol w:w="1131"/>
      </w:tblGrid>
      <w:tr w:rsidR="00667A08" w:rsidRPr="009D5685" w:rsidTr="00666A3C">
        <w:trPr>
          <w:trHeight w:val="409"/>
        </w:trPr>
        <w:tc>
          <w:tcPr>
            <w:tcW w:w="708"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jc w:val="center"/>
              <w:rPr>
                <w:b/>
              </w:rPr>
            </w:pPr>
            <w:r w:rsidRPr="009D5685">
              <w:rPr>
                <w:b/>
              </w:rPr>
              <w:t xml:space="preserve">№ </w:t>
            </w:r>
            <w:proofErr w:type="gramStart"/>
            <w:r w:rsidRPr="009D5685">
              <w:rPr>
                <w:b/>
              </w:rPr>
              <w:t>п</w:t>
            </w:r>
            <w:proofErr w:type="gramEnd"/>
            <w:r w:rsidRPr="009D5685">
              <w:rPr>
                <w:b/>
              </w:rPr>
              <w:t>/п</w:t>
            </w:r>
          </w:p>
        </w:tc>
        <w:tc>
          <w:tcPr>
            <w:tcW w:w="3970"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tabs>
                <w:tab w:val="left" w:pos="450"/>
              </w:tabs>
              <w:jc w:val="center"/>
              <w:rPr>
                <w:b/>
              </w:rPr>
            </w:pPr>
            <w:r w:rsidRPr="009D5685">
              <w:rPr>
                <w:b/>
              </w:rPr>
              <w:t>Критерии</w:t>
            </w:r>
          </w:p>
        </w:tc>
        <w:tc>
          <w:tcPr>
            <w:tcW w:w="10487" w:type="dxa"/>
            <w:gridSpan w:val="4"/>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tabs>
                <w:tab w:val="left" w:pos="450"/>
              </w:tabs>
              <w:jc w:val="center"/>
              <w:rPr>
                <w:b/>
              </w:rPr>
            </w:pPr>
            <w:r w:rsidRPr="009D5685">
              <w:rPr>
                <w:b/>
              </w:rPr>
              <w:t>Описание</w:t>
            </w:r>
          </w:p>
        </w:tc>
      </w:tr>
      <w:tr w:rsidR="00667A08" w:rsidRPr="009D5685" w:rsidTr="00666A3C">
        <w:trPr>
          <w:trHeight w:val="470"/>
        </w:trPr>
        <w:tc>
          <w:tcPr>
            <w:tcW w:w="708" w:type="dxa"/>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tabs>
                <w:tab w:val="left" w:pos="450"/>
              </w:tabs>
              <w:rPr>
                <w:b/>
              </w:rPr>
            </w:pPr>
            <w:r w:rsidRPr="009D5685">
              <w:rPr>
                <w:b/>
              </w:rPr>
              <w:t>1</w:t>
            </w:r>
          </w:p>
        </w:tc>
        <w:tc>
          <w:tcPr>
            <w:tcW w:w="3970"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tabs>
                <w:tab w:val="left" w:pos="450"/>
              </w:tabs>
              <w:rPr>
                <w:b/>
              </w:rPr>
            </w:pPr>
            <w:r w:rsidRPr="009D5685">
              <w:rPr>
                <w:b/>
              </w:rPr>
              <w:t>Наименование медицинских изделий ТСО (далее - МИ)</w:t>
            </w:r>
          </w:p>
          <w:p w:rsidR="00667A08" w:rsidRPr="009D5685" w:rsidRDefault="001209A7" w:rsidP="001209A7">
            <w:pPr>
              <w:tabs>
                <w:tab w:val="left" w:pos="450"/>
              </w:tabs>
              <w:rPr>
                <w:b/>
              </w:rPr>
            </w:pPr>
            <w:r w:rsidRPr="009D5685">
              <w:rPr>
                <w:b/>
              </w:rPr>
              <w:t>(в соответствии с государственным реестром МИ с указанием модели, наименования производителя, страны)</w:t>
            </w:r>
          </w:p>
        </w:tc>
        <w:tc>
          <w:tcPr>
            <w:tcW w:w="10487" w:type="dxa"/>
            <w:gridSpan w:val="4"/>
            <w:tcBorders>
              <w:top w:val="single" w:sz="4" w:space="0" w:color="auto"/>
              <w:left w:val="single" w:sz="4" w:space="0" w:color="auto"/>
              <w:bottom w:val="single" w:sz="4" w:space="0" w:color="auto"/>
              <w:right w:val="single" w:sz="4" w:space="0" w:color="auto"/>
            </w:tcBorders>
          </w:tcPr>
          <w:p w:rsidR="003A6478" w:rsidRPr="005C1C7D" w:rsidRDefault="00B56AEB" w:rsidP="001209A7">
            <w:pPr>
              <w:pStyle w:val="Default"/>
              <w:spacing w:line="276" w:lineRule="auto"/>
              <w:rPr>
                <w:rFonts w:ascii="Times New Roman" w:hAnsi="Times New Roman" w:cs="Times New Roman"/>
                <w:b/>
                <w:color w:val="auto"/>
              </w:rPr>
            </w:pPr>
            <w:r>
              <w:rPr>
                <w:rFonts w:ascii="Times New Roman" w:hAnsi="Times New Roman" w:cs="Times New Roman"/>
                <w:b/>
                <w:color w:val="auto"/>
              </w:rPr>
              <w:t>«</w:t>
            </w:r>
            <w:r w:rsidRPr="00B56AEB">
              <w:rPr>
                <w:rFonts w:ascii="Times New Roman" w:hAnsi="Times New Roman" w:cs="Times New Roman"/>
                <w:b/>
                <w:color w:val="auto"/>
              </w:rPr>
              <w:t>Холодильник фармацевтический, с металлической (</w:t>
            </w:r>
            <w:proofErr w:type="gramStart"/>
            <w:r w:rsidRPr="00B56AEB">
              <w:rPr>
                <w:rFonts w:ascii="Times New Roman" w:hAnsi="Times New Roman" w:cs="Times New Roman"/>
                <w:b/>
                <w:color w:val="auto"/>
              </w:rPr>
              <w:t>непрозрачная</w:t>
            </w:r>
            <w:proofErr w:type="gramEnd"/>
            <w:r w:rsidRPr="00B56AEB">
              <w:rPr>
                <w:rFonts w:ascii="Times New Roman" w:hAnsi="Times New Roman" w:cs="Times New Roman"/>
                <w:b/>
                <w:color w:val="auto"/>
              </w:rPr>
              <w:t>) дверью, объемом 400 л. (вертикальный</w:t>
            </w:r>
            <w:r>
              <w:rPr>
                <w:rFonts w:ascii="Times New Roman" w:hAnsi="Times New Roman" w:cs="Times New Roman"/>
                <w:b/>
                <w:color w:val="auto"/>
              </w:rPr>
              <w:t>)».</w:t>
            </w:r>
          </w:p>
        </w:tc>
      </w:tr>
      <w:tr w:rsidR="00A21111" w:rsidRPr="009D5685" w:rsidTr="00666A3C">
        <w:trPr>
          <w:trHeight w:val="470"/>
        </w:trPr>
        <w:tc>
          <w:tcPr>
            <w:tcW w:w="708" w:type="dxa"/>
            <w:tcBorders>
              <w:top w:val="single" w:sz="4" w:space="0" w:color="auto"/>
              <w:left w:val="single" w:sz="4" w:space="0" w:color="auto"/>
              <w:bottom w:val="single" w:sz="4" w:space="0" w:color="auto"/>
              <w:right w:val="single" w:sz="4" w:space="0" w:color="auto"/>
            </w:tcBorders>
          </w:tcPr>
          <w:p w:rsidR="00A21111" w:rsidRPr="009D5685" w:rsidRDefault="00A21111" w:rsidP="001209A7">
            <w:pPr>
              <w:tabs>
                <w:tab w:val="left" w:pos="450"/>
              </w:tabs>
              <w:rPr>
                <w:b/>
              </w:rPr>
            </w:pPr>
            <w:r w:rsidRPr="009D5685">
              <w:rPr>
                <w:b/>
              </w:rPr>
              <w:t>2</w:t>
            </w:r>
          </w:p>
        </w:tc>
        <w:tc>
          <w:tcPr>
            <w:tcW w:w="3970" w:type="dxa"/>
            <w:tcBorders>
              <w:top w:val="single" w:sz="4" w:space="0" w:color="auto"/>
              <w:left w:val="single" w:sz="4" w:space="0" w:color="auto"/>
              <w:bottom w:val="single" w:sz="4" w:space="0" w:color="auto"/>
              <w:right w:val="single" w:sz="4" w:space="0" w:color="auto"/>
            </w:tcBorders>
          </w:tcPr>
          <w:p w:rsidR="00A21111" w:rsidRPr="009D5685" w:rsidRDefault="00A21111" w:rsidP="001209A7">
            <w:pPr>
              <w:tabs>
                <w:tab w:val="left" w:pos="450"/>
              </w:tabs>
              <w:rPr>
                <w:b/>
              </w:rPr>
            </w:pPr>
            <w:r w:rsidRPr="009D5685">
              <w:rPr>
                <w:b/>
              </w:rPr>
              <w:t>Наименование медицинских изделий ТСО (далее - МИ), относящихся к средствам измерения с указанием модели, наименования производителя, страны)</w:t>
            </w:r>
          </w:p>
        </w:tc>
        <w:tc>
          <w:tcPr>
            <w:tcW w:w="10487" w:type="dxa"/>
            <w:gridSpan w:val="4"/>
            <w:tcBorders>
              <w:top w:val="single" w:sz="4" w:space="0" w:color="auto"/>
              <w:left w:val="single" w:sz="4" w:space="0" w:color="auto"/>
              <w:bottom w:val="single" w:sz="4" w:space="0" w:color="auto"/>
              <w:right w:val="single" w:sz="4" w:space="0" w:color="auto"/>
            </w:tcBorders>
          </w:tcPr>
          <w:p w:rsidR="00A21111" w:rsidRPr="009D5685" w:rsidRDefault="00A21111" w:rsidP="00A0712B">
            <w:pPr>
              <w:pStyle w:val="Default"/>
              <w:spacing w:line="276" w:lineRule="auto"/>
              <w:rPr>
                <w:rFonts w:ascii="Times New Roman" w:hAnsi="Times New Roman" w:cs="Times New Roman"/>
                <w:b/>
                <w:color w:val="auto"/>
              </w:rPr>
            </w:pPr>
          </w:p>
        </w:tc>
      </w:tr>
      <w:tr w:rsidR="001209A7" w:rsidRPr="009D5685" w:rsidTr="00666A3C">
        <w:trPr>
          <w:trHeight w:val="611"/>
        </w:trPr>
        <w:tc>
          <w:tcPr>
            <w:tcW w:w="708" w:type="dxa"/>
            <w:vMerge w:val="restart"/>
            <w:tcBorders>
              <w:top w:val="single" w:sz="4" w:space="0" w:color="auto"/>
              <w:left w:val="single" w:sz="4" w:space="0" w:color="auto"/>
              <w:bottom w:val="single" w:sz="4" w:space="0" w:color="auto"/>
              <w:right w:val="single" w:sz="4" w:space="0" w:color="auto"/>
            </w:tcBorders>
            <w:hideMark/>
          </w:tcPr>
          <w:p w:rsidR="001209A7" w:rsidRPr="009D5685" w:rsidRDefault="00A21111" w:rsidP="001209A7">
            <w:pPr>
              <w:rPr>
                <w:b/>
              </w:rPr>
            </w:pPr>
            <w:r w:rsidRPr="009D5685">
              <w:rPr>
                <w:b/>
              </w:rPr>
              <w:t>3</w:t>
            </w:r>
          </w:p>
        </w:tc>
        <w:tc>
          <w:tcPr>
            <w:tcW w:w="3970" w:type="dxa"/>
            <w:vMerge w:val="restart"/>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rPr>
                <w:b/>
              </w:rPr>
            </w:pPr>
            <w:r w:rsidRPr="009D5685">
              <w:rPr>
                <w:b/>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w:t>
            </w:r>
          </w:p>
          <w:p w:rsidR="001209A7" w:rsidRPr="009D5685" w:rsidRDefault="001209A7" w:rsidP="001209A7">
            <w:pPr>
              <w:jc w:val="center"/>
              <w:rPr>
                <w:i/>
              </w:rPr>
            </w:pPr>
            <w:r w:rsidRPr="009D5685">
              <w:rPr>
                <w:rStyle w:val="s0"/>
                <w:i/>
              </w:rPr>
              <w:t>п/п</w:t>
            </w:r>
          </w:p>
        </w:tc>
        <w:tc>
          <w:tcPr>
            <w:tcW w:w="2126"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Наименование комплектующего к МИ</w:t>
            </w:r>
          </w:p>
          <w:p w:rsidR="001209A7" w:rsidRPr="009D5685" w:rsidRDefault="001209A7" w:rsidP="001209A7">
            <w:pPr>
              <w:jc w:val="center"/>
              <w:rPr>
                <w:i/>
              </w:rPr>
            </w:pPr>
            <w:r w:rsidRPr="009D5685">
              <w:rPr>
                <w:rStyle w:val="s0"/>
                <w:i/>
              </w:rPr>
              <w:t xml:space="preserve">(в соответствии с государственным </w:t>
            </w:r>
            <w:r w:rsidRPr="009D5685">
              <w:rPr>
                <w:rStyle w:val="s0"/>
                <w:i/>
              </w:rPr>
              <w:lastRenderedPageBreak/>
              <w:t>реестром МИ)</w:t>
            </w:r>
          </w:p>
        </w:tc>
        <w:tc>
          <w:tcPr>
            <w:tcW w:w="6663"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lastRenderedPageBreak/>
              <w:t>Модель/марка, каталожный номер, краткая техническая характеристика комплектующего к МИ</w:t>
            </w:r>
          </w:p>
        </w:tc>
        <w:tc>
          <w:tcPr>
            <w:tcW w:w="1131"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 xml:space="preserve">Требуемое количество (с указанием </w:t>
            </w:r>
            <w:r w:rsidRPr="009D5685">
              <w:rPr>
                <w:rStyle w:val="s0"/>
                <w:i/>
              </w:rPr>
              <w:lastRenderedPageBreak/>
              <w:t>единицы измерения)</w:t>
            </w:r>
          </w:p>
        </w:tc>
      </w:tr>
      <w:tr w:rsidR="00667A08" w:rsidRPr="009D5685" w:rsidTr="00666A3C">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rPr>
                <w:b/>
              </w:rPr>
            </w:pPr>
          </w:p>
        </w:tc>
        <w:tc>
          <w:tcPr>
            <w:tcW w:w="3970" w:type="dxa"/>
            <w:vMerge/>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rPr>
                <w:b/>
              </w:rPr>
            </w:pPr>
          </w:p>
        </w:tc>
        <w:tc>
          <w:tcPr>
            <w:tcW w:w="10487" w:type="dxa"/>
            <w:gridSpan w:val="4"/>
            <w:tcBorders>
              <w:top w:val="single" w:sz="4" w:space="0" w:color="auto"/>
              <w:left w:val="single" w:sz="4" w:space="0" w:color="auto"/>
              <w:bottom w:val="single" w:sz="4" w:space="0" w:color="auto"/>
              <w:right w:val="single" w:sz="4" w:space="0" w:color="auto"/>
            </w:tcBorders>
            <w:hideMark/>
          </w:tcPr>
          <w:p w:rsidR="00667A08" w:rsidRPr="009D5685" w:rsidRDefault="00B218EB" w:rsidP="001209A7">
            <w:pPr>
              <w:rPr>
                <w:i/>
              </w:rPr>
            </w:pPr>
            <w:r w:rsidRPr="009D5685">
              <w:rPr>
                <w:i/>
              </w:rPr>
              <w:t>Комплект поставки</w:t>
            </w:r>
          </w:p>
        </w:tc>
      </w:tr>
      <w:tr w:rsidR="00D9677D" w:rsidRPr="009D5685" w:rsidTr="00666A3C">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3970"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1.</w:t>
            </w:r>
          </w:p>
        </w:tc>
        <w:tc>
          <w:tcPr>
            <w:tcW w:w="2126" w:type="dxa"/>
            <w:tcBorders>
              <w:top w:val="single" w:sz="4" w:space="0" w:color="auto"/>
              <w:left w:val="single" w:sz="4" w:space="0" w:color="auto"/>
              <w:bottom w:val="single" w:sz="4" w:space="0" w:color="auto"/>
              <w:right w:val="single" w:sz="4" w:space="0" w:color="auto"/>
            </w:tcBorders>
          </w:tcPr>
          <w:p w:rsidR="00D9677D" w:rsidRPr="009D5685" w:rsidRDefault="00AC647A" w:rsidP="005C1C7D">
            <w:r>
              <w:rPr>
                <w:bCs/>
                <w:color w:val="000000"/>
              </w:rPr>
              <w:t>Холодильник</w:t>
            </w:r>
          </w:p>
        </w:tc>
        <w:tc>
          <w:tcPr>
            <w:tcW w:w="6663" w:type="dxa"/>
            <w:tcBorders>
              <w:top w:val="single" w:sz="4" w:space="0" w:color="auto"/>
              <w:left w:val="single" w:sz="4" w:space="0" w:color="auto"/>
              <w:bottom w:val="single" w:sz="4" w:space="0" w:color="auto"/>
              <w:right w:val="single" w:sz="4" w:space="0" w:color="auto"/>
            </w:tcBorders>
          </w:tcPr>
          <w:p w:rsidR="00B56AEB" w:rsidRPr="00B56AEB" w:rsidRDefault="00B56AEB" w:rsidP="00B56AEB">
            <w:pPr>
              <w:pStyle w:val="a3"/>
            </w:pPr>
            <w:r w:rsidRPr="00B56AEB">
              <w:t>Микропроцессорный регулятор температуры со сверхчувствительным датчиком температуры; система принудительной циркуляции воздуха; металлическая дверь с замком; прозрачные дверки, закрывающие полки по высоте всего объема; автоматическое поддержание температуры в камере; сигнализация при отклонении температуры от заданной; отображение температуры на табло панели управления; отключение вентилятора при открывании двери, пластиковые контейнеры для фарм.</w:t>
            </w:r>
            <w:r>
              <w:t xml:space="preserve"> </w:t>
            </w:r>
            <w:r w:rsidRPr="00B56AEB">
              <w:t xml:space="preserve">препаратов </w:t>
            </w:r>
            <w:r>
              <w:t>–</w:t>
            </w:r>
            <w:r w:rsidRPr="00B56AEB">
              <w:t xml:space="preserve"> </w:t>
            </w:r>
            <w:r>
              <w:t xml:space="preserve">не менее </w:t>
            </w:r>
            <w:r w:rsidRPr="00B56AEB">
              <w:t>2 шт.</w:t>
            </w:r>
          </w:p>
          <w:p w:rsidR="0058184F" w:rsidRPr="009D5685" w:rsidRDefault="0058184F" w:rsidP="00003558">
            <w:pPr>
              <w:pStyle w:val="a3"/>
            </w:pPr>
          </w:p>
        </w:tc>
        <w:tc>
          <w:tcPr>
            <w:tcW w:w="1131" w:type="dxa"/>
            <w:tcBorders>
              <w:top w:val="single" w:sz="4" w:space="0" w:color="auto"/>
              <w:left w:val="single" w:sz="4" w:space="0" w:color="auto"/>
              <w:bottom w:val="single" w:sz="4" w:space="0" w:color="auto"/>
              <w:right w:val="single" w:sz="4" w:space="0" w:color="auto"/>
            </w:tcBorders>
          </w:tcPr>
          <w:p w:rsidR="00D9677D" w:rsidRPr="009D5685" w:rsidRDefault="00D9677D" w:rsidP="005C1C7D">
            <w:pPr>
              <w:jc w:val="center"/>
            </w:pPr>
            <w:r w:rsidRPr="009D5685">
              <w:t>1</w:t>
            </w:r>
            <w:r w:rsidR="005C1C7D">
              <w:t xml:space="preserve"> </w:t>
            </w:r>
            <w:r w:rsidRPr="009D5685">
              <w:t>шт.</w:t>
            </w:r>
          </w:p>
        </w:tc>
      </w:tr>
      <w:tr w:rsidR="00D9677D" w:rsidRPr="009D5685" w:rsidTr="00666A3C">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lang w:val="en-US"/>
              </w:rPr>
            </w:pPr>
          </w:p>
        </w:tc>
        <w:tc>
          <w:tcPr>
            <w:tcW w:w="3970"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lang w:val="en-US"/>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2.</w:t>
            </w:r>
          </w:p>
        </w:tc>
        <w:tc>
          <w:tcPr>
            <w:tcW w:w="2126" w:type="dxa"/>
            <w:tcBorders>
              <w:top w:val="single" w:sz="4" w:space="0" w:color="auto"/>
              <w:left w:val="single" w:sz="4" w:space="0" w:color="auto"/>
              <w:bottom w:val="single" w:sz="4" w:space="0" w:color="auto"/>
              <w:right w:val="single" w:sz="4" w:space="0" w:color="auto"/>
            </w:tcBorders>
          </w:tcPr>
          <w:p w:rsidR="00D9677D" w:rsidRPr="009D5685" w:rsidRDefault="00003558" w:rsidP="001209A7">
            <w:pPr>
              <w:rPr>
                <w:bCs/>
                <w:color w:val="000000"/>
              </w:rPr>
            </w:pPr>
            <w:r>
              <w:rPr>
                <w:bCs/>
                <w:color w:val="000000"/>
              </w:rPr>
              <w:t>Технические характеристики</w:t>
            </w:r>
          </w:p>
        </w:tc>
        <w:tc>
          <w:tcPr>
            <w:tcW w:w="6663" w:type="dxa"/>
            <w:tcBorders>
              <w:top w:val="single" w:sz="4" w:space="0" w:color="auto"/>
              <w:left w:val="single" w:sz="4" w:space="0" w:color="auto"/>
              <w:bottom w:val="single" w:sz="4" w:space="0" w:color="auto"/>
              <w:right w:val="single" w:sz="4" w:space="0" w:color="auto"/>
            </w:tcBorders>
          </w:tcPr>
          <w:p w:rsidR="00AC647A" w:rsidRPr="00AC647A" w:rsidRDefault="00AC647A" w:rsidP="00AC647A">
            <w:pPr>
              <w:pStyle w:val="a3"/>
              <w:rPr>
                <w:bCs/>
              </w:rPr>
            </w:pPr>
            <w:r w:rsidRPr="00AC647A">
              <w:rPr>
                <w:bCs/>
              </w:rPr>
              <w:t>Общий объем, л.</w:t>
            </w:r>
            <w:r>
              <w:rPr>
                <w:bCs/>
              </w:rPr>
              <w:t xml:space="preserve"> – не менее </w:t>
            </w:r>
            <w:r w:rsidRPr="00AC647A">
              <w:rPr>
                <w:bCs/>
              </w:rPr>
              <w:t>400</w:t>
            </w:r>
            <w:r>
              <w:rPr>
                <w:bCs/>
              </w:rPr>
              <w:t>;</w:t>
            </w:r>
          </w:p>
          <w:p w:rsidR="00AC647A" w:rsidRPr="00AC647A" w:rsidRDefault="00AC647A" w:rsidP="00AC647A">
            <w:pPr>
              <w:pStyle w:val="a3"/>
              <w:rPr>
                <w:bCs/>
              </w:rPr>
            </w:pPr>
            <w:r w:rsidRPr="00AC647A">
              <w:rPr>
                <w:bCs/>
              </w:rPr>
              <w:t>Количество компрессоров, шт.</w:t>
            </w:r>
            <w:r>
              <w:rPr>
                <w:bCs/>
              </w:rPr>
              <w:t xml:space="preserve"> – не менее </w:t>
            </w:r>
            <w:r w:rsidRPr="00AC647A">
              <w:rPr>
                <w:bCs/>
              </w:rPr>
              <w:t>1</w:t>
            </w:r>
            <w:r>
              <w:rPr>
                <w:bCs/>
              </w:rPr>
              <w:t>;</w:t>
            </w:r>
          </w:p>
          <w:p w:rsidR="00AC647A" w:rsidRPr="00AC647A" w:rsidRDefault="00AC647A" w:rsidP="00AC647A">
            <w:pPr>
              <w:pStyle w:val="a3"/>
              <w:rPr>
                <w:bCs/>
              </w:rPr>
            </w:pPr>
            <w:r w:rsidRPr="00AC647A">
              <w:rPr>
                <w:bCs/>
              </w:rPr>
              <w:t>Высота, мм</w:t>
            </w:r>
            <w:proofErr w:type="gramStart"/>
            <w:r>
              <w:rPr>
                <w:bCs/>
              </w:rPr>
              <w:t>.</w:t>
            </w:r>
            <w:proofErr w:type="gramEnd"/>
            <w:r>
              <w:rPr>
                <w:bCs/>
              </w:rPr>
              <w:t xml:space="preserve"> – </w:t>
            </w:r>
            <w:proofErr w:type="gramStart"/>
            <w:r>
              <w:rPr>
                <w:bCs/>
              </w:rPr>
              <w:t>н</w:t>
            </w:r>
            <w:proofErr w:type="gramEnd"/>
            <w:r>
              <w:rPr>
                <w:bCs/>
              </w:rPr>
              <w:t xml:space="preserve">е менее </w:t>
            </w:r>
            <w:r w:rsidRPr="00AC647A">
              <w:rPr>
                <w:bCs/>
              </w:rPr>
              <w:t>1950</w:t>
            </w:r>
            <w:r>
              <w:rPr>
                <w:bCs/>
              </w:rPr>
              <w:t>;</w:t>
            </w:r>
          </w:p>
          <w:p w:rsidR="00AC647A" w:rsidRDefault="00AC647A" w:rsidP="00AC647A">
            <w:pPr>
              <w:pStyle w:val="a3"/>
              <w:rPr>
                <w:bCs/>
              </w:rPr>
            </w:pPr>
            <w:r w:rsidRPr="00AC647A">
              <w:rPr>
                <w:bCs/>
              </w:rPr>
              <w:t>Глубина, мм</w:t>
            </w:r>
            <w:proofErr w:type="gramStart"/>
            <w:r>
              <w:rPr>
                <w:bCs/>
              </w:rPr>
              <w:t>.</w:t>
            </w:r>
            <w:proofErr w:type="gramEnd"/>
            <w:r>
              <w:rPr>
                <w:bCs/>
              </w:rPr>
              <w:t xml:space="preserve"> – </w:t>
            </w:r>
            <w:proofErr w:type="gramStart"/>
            <w:r>
              <w:rPr>
                <w:bCs/>
              </w:rPr>
              <w:t>н</w:t>
            </w:r>
            <w:proofErr w:type="gramEnd"/>
            <w:r>
              <w:rPr>
                <w:bCs/>
              </w:rPr>
              <w:t xml:space="preserve">е менее </w:t>
            </w:r>
            <w:r w:rsidRPr="00AC647A">
              <w:rPr>
                <w:bCs/>
              </w:rPr>
              <w:t>610</w:t>
            </w:r>
            <w:r>
              <w:rPr>
                <w:bCs/>
              </w:rPr>
              <w:t>;</w:t>
            </w:r>
          </w:p>
          <w:p w:rsidR="00AC647A" w:rsidRPr="00AC647A" w:rsidRDefault="00AC647A" w:rsidP="00AC647A">
            <w:pPr>
              <w:pStyle w:val="a3"/>
              <w:rPr>
                <w:bCs/>
              </w:rPr>
            </w:pPr>
            <w:r w:rsidRPr="00AC647A">
              <w:rPr>
                <w:bCs/>
              </w:rPr>
              <w:t>Ширина, мм</w:t>
            </w:r>
            <w:proofErr w:type="gramStart"/>
            <w:r>
              <w:rPr>
                <w:bCs/>
              </w:rPr>
              <w:t>.</w:t>
            </w:r>
            <w:proofErr w:type="gramEnd"/>
            <w:r>
              <w:rPr>
                <w:bCs/>
              </w:rPr>
              <w:t xml:space="preserve"> – </w:t>
            </w:r>
            <w:proofErr w:type="gramStart"/>
            <w:r>
              <w:rPr>
                <w:bCs/>
              </w:rPr>
              <w:t>н</w:t>
            </w:r>
            <w:proofErr w:type="gramEnd"/>
            <w:r>
              <w:rPr>
                <w:bCs/>
              </w:rPr>
              <w:t xml:space="preserve">е более </w:t>
            </w:r>
            <w:r w:rsidRPr="00AC647A">
              <w:rPr>
                <w:bCs/>
              </w:rPr>
              <w:t>600</w:t>
            </w:r>
            <w:r>
              <w:rPr>
                <w:bCs/>
              </w:rPr>
              <w:t>;</w:t>
            </w:r>
          </w:p>
          <w:p w:rsidR="00AC647A" w:rsidRPr="00AC647A" w:rsidRDefault="00AC647A" w:rsidP="00AC647A">
            <w:pPr>
              <w:pStyle w:val="a3"/>
              <w:rPr>
                <w:bCs/>
              </w:rPr>
            </w:pPr>
            <w:r w:rsidRPr="00AC647A">
              <w:rPr>
                <w:bCs/>
              </w:rPr>
              <w:t xml:space="preserve">Масса, </w:t>
            </w:r>
            <w:proofErr w:type="gramStart"/>
            <w:r w:rsidRPr="00AC647A">
              <w:rPr>
                <w:bCs/>
              </w:rPr>
              <w:t>кг</w:t>
            </w:r>
            <w:proofErr w:type="gramEnd"/>
            <w:r w:rsidRPr="00AC647A">
              <w:rPr>
                <w:bCs/>
              </w:rPr>
              <w:t>., не более</w:t>
            </w:r>
            <w:r>
              <w:rPr>
                <w:bCs/>
              </w:rPr>
              <w:t xml:space="preserve"> </w:t>
            </w:r>
            <w:r w:rsidR="00B56AEB">
              <w:rPr>
                <w:bCs/>
              </w:rPr>
              <w:t>74</w:t>
            </w:r>
            <w:r>
              <w:rPr>
                <w:bCs/>
              </w:rPr>
              <w:t>;</w:t>
            </w:r>
          </w:p>
          <w:p w:rsidR="00AC647A" w:rsidRPr="00AC647A" w:rsidRDefault="00AC647A" w:rsidP="00AC647A">
            <w:pPr>
              <w:pStyle w:val="a3"/>
              <w:rPr>
                <w:bCs/>
              </w:rPr>
            </w:pPr>
            <w:r w:rsidRPr="00AC647A">
              <w:rPr>
                <w:bCs/>
              </w:rPr>
              <w:t>Номинальная потребляемая мощность, Вт</w:t>
            </w:r>
            <w:r>
              <w:rPr>
                <w:bCs/>
              </w:rPr>
              <w:t xml:space="preserve">. – </w:t>
            </w:r>
            <w:r w:rsidRPr="00AC647A">
              <w:rPr>
                <w:bCs/>
              </w:rPr>
              <w:t>250</w:t>
            </w:r>
            <w:r>
              <w:rPr>
                <w:bCs/>
              </w:rPr>
              <w:t>;</w:t>
            </w:r>
          </w:p>
          <w:p w:rsidR="00AC647A" w:rsidRPr="00AC647A" w:rsidRDefault="00AC647A" w:rsidP="00AC647A">
            <w:pPr>
              <w:pStyle w:val="a3"/>
              <w:rPr>
                <w:bCs/>
              </w:rPr>
            </w:pPr>
            <w:r w:rsidRPr="00AC647A">
              <w:rPr>
                <w:bCs/>
              </w:rPr>
              <w:t>Напряжение, В</w:t>
            </w:r>
            <w:r>
              <w:rPr>
                <w:bCs/>
              </w:rPr>
              <w:t xml:space="preserve">. – </w:t>
            </w:r>
            <w:r w:rsidRPr="00AC647A">
              <w:rPr>
                <w:bCs/>
              </w:rPr>
              <w:t>220</w:t>
            </w:r>
            <w:r>
              <w:rPr>
                <w:bCs/>
              </w:rPr>
              <w:t>;</w:t>
            </w:r>
          </w:p>
          <w:p w:rsidR="00AC647A" w:rsidRPr="00AC647A" w:rsidRDefault="00AC647A" w:rsidP="00AC647A">
            <w:pPr>
              <w:pStyle w:val="a3"/>
              <w:rPr>
                <w:bCs/>
              </w:rPr>
            </w:pPr>
            <w:r w:rsidRPr="00AC647A">
              <w:rPr>
                <w:bCs/>
              </w:rPr>
              <w:t>Система оттаивания холодильной камеры</w:t>
            </w:r>
            <w:r>
              <w:rPr>
                <w:bCs/>
              </w:rPr>
              <w:t xml:space="preserve"> – </w:t>
            </w:r>
            <w:r w:rsidRPr="00AC647A">
              <w:rPr>
                <w:bCs/>
              </w:rPr>
              <w:t>авто</w:t>
            </w:r>
            <w:r>
              <w:rPr>
                <w:bCs/>
              </w:rPr>
              <w:t>;</w:t>
            </w:r>
          </w:p>
          <w:p w:rsidR="00AC647A" w:rsidRPr="00AC647A" w:rsidRDefault="00AC647A" w:rsidP="00AC647A">
            <w:pPr>
              <w:pStyle w:val="a3"/>
              <w:rPr>
                <w:bCs/>
              </w:rPr>
            </w:pPr>
            <w:r w:rsidRPr="00AC647A">
              <w:rPr>
                <w:bCs/>
              </w:rPr>
              <w:t>Температура в холодильной камере, °C</w:t>
            </w:r>
            <w:r>
              <w:rPr>
                <w:bCs/>
              </w:rPr>
              <w:t xml:space="preserve">. в интервале от </w:t>
            </w:r>
            <w:r w:rsidRPr="00AC647A">
              <w:rPr>
                <w:bCs/>
              </w:rPr>
              <w:t>+2..</w:t>
            </w:r>
            <w:r>
              <w:rPr>
                <w:bCs/>
              </w:rPr>
              <w:t>до</w:t>
            </w:r>
            <w:r w:rsidRPr="00AC647A">
              <w:rPr>
                <w:bCs/>
              </w:rPr>
              <w:t xml:space="preserve"> +15</w:t>
            </w:r>
            <w:r>
              <w:rPr>
                <w:bCs/>
              </w:rPr>
              <w:t>;</w:t>
            </w:r>
          </w:p>
          <w:p w:rsidR="00AC647A" w:rsidRPr="00AC647A" w:rsidRDefault="00AC647A" w:rsidP="00AC647A">
            <w:pPr>
              <w:pStyle w:val="a3"/>
              <w:rPr>
                <w:bCs/>
              </w:rPr>
            </w:pPr>
            <w:r w:rsidRPr="00AC647A">
              <w:rPr>
                <w:bCs/>
              </w:rPr>
              <w:t>Точность поддержания температуры</w:t>
            </w:r>
            <w:r>
              <w:rPr>
                <w:bCs/>
              </w:rPr>
              <w:t xml:space="preserve"> - </w:t>
            </w:r>
            <w:r w:rsidRPr="00AC647A">
              <w:rPr>
                <w:bCs/>
              </w:rPr>
              <w:t>±2</w:t>
            </w:r>
            <w:r>
              <w:rPr>
                <w:bCs/>
              </w:rPr>
              <w:t>;</w:t>
            </w:r>
          </w:p>
          <w:p w:rsidR="00AC647A" w:rsidRPr="00AC647A" w:rsidRDefault="00AC647A" w:rsidP="00AC647A">
            <w:pPr>
              <w:pStyle w:val="a3"/>
              <w:rPr>
                <w:bCs/>
              </w:rPr>
            </w:pPr>
            <w:r w:rsidRPr="00AC647A">
              <w:rPr>
                <w:bCs/>
              </w:rPr>
              <w:t xml:space="preserve">Наличие </w:t>
            </w:r>
            <w:proofErr w:type="spellStart"/>
            <w:r w:rsidRPr="00AC647A">
              <w:rPr>
                <w:bCs/>
              </w:rPr>
              <w:t>термокарты</w:t>
            </w:r>
            <w:proofErr w:type="spellEnd"/>
            <w:r>
              <w:rPr>
                <w:bCs/>
              </w:rPr>
              <w:t xml:space="preserve"> – </w:t>
            </w:r>
            <w:r w:rsidRPr="00AC647A">
              <w:rPr>
                <w:bCs/>
              </w:rPr>
              <w:t>да</w:t>
            </w:r>
            <w:r>
              <w:rPr>
                <w:bCs/>
              </w:rPr>
              <w:t>;</w:t>
            </w:r>
          </w:p>
          <w:p w:rsidR="00AC647A" w:rsidRPr="00AC647A" w:rsidRDefault="00AC647A" w:rsidP="00AC647A">
            <w:pPr>
              <w:pStyle w:val="a3"/>
              <w:rPr>
                <w:bCs/>
              </w:rPr>
            </w:pPr>
            <w:r w:rsidRPr="00AC647A">
              <w:rPr>
                <w:bCs/>
              </w:rPr>
              <w:t>Потребление электроэнергии, кВт*</w:t>
            </w:r>
            <w:proofErr w:type="gramStart"/>
            <w:r w:rsidRPr="00AC647A">
              <w:rPr>
                <w:bCs/>
              </w:rPr>
              <w:t>ч</w:t>
            </w:r>
            <w:proofErr w:type="gramEnd"/>
            <w:r w:rsidRPr="00AC647A">
              <w:rPr>
                <w:bCs/>
              </w:rPr>
              <w:t>/сутки</w:t>
            </w:r>
            <w:r>
              <w:rPr>
                <w:bCs/>
              </w:rPr>
              <w:t xml:space="preserve"> - </w:t>
            </w:r>
            <w:r w:rsidRPr="00AC647A">
              <w:rPr>
                <w:bCs/>
              </w:rPr>
              <w:t>1,76</w:t>
            </w:r>
            <w:r>
              <w:rPr>
                <w:bCs/>
              </w:rPr>
              <w:t>;</w:t>
            </w:r>
          </w:p>
          <w:p w:rsidR="00AC647A" w:rsidRPr="00AC647A" w:rsidRDefault="00AC647A" w:rsidP="00AC647A">
            <w:pPr>
              <w:pStyle w:val="a3"/>
              <w:rPr>
                <w:bCs/>
              </w:rPr>
            </w:pPr>
            <w:r w:rsidRPr="00AC647A">
              <w:rPr>
                <w:bCs/>
              </w:rPr>
              <w:t>Климатический класс</w:t>
            </w:r>
            <w:r>
              <w:rPr>
                <w:bCs/>
              </w:rPr>
              <w:t xml:space="preserve"> - </w:t>
            </w:r>
            <w:r w:rsidRPr="00AC647A">
              <w:rPr>
                <w:bCs/>
              </w:rPr>
              <w:t>УХЛ 4.2</w:t>
            </w:r>
            <w:r>
              <w:rPr>
                <w:bCs/>
              </w:rPr>
              <w:t>;</w:t>
            </w:r>
          </w:p>
          <w:p w:rsidR="00AC647A" w:rsidRPr="00AC647A" w:rsidRDefault="00AC647A" w:rsidP="00AC647A">
            <w:pPr>
              <w:pStyle w:val="a3"/>
              <w:rPr>
                <w:bCs/>
              </w:rPr>
            </w:pPr>
            <w:r w:rsidRPr="00AC647A">
              <w:rPr>
                <w:bCs/>
              </w:rPr>
              <w:t xml:space="preserve">Частота, </w:t>
            </w:r>
            <w:proofErr w:type="gramStart"/>
            <w:r w:rsidRPr="00AC647A">
              <w:rPr>
                <w:bCs/>
              </w:rPr>
              <w:t>Гц</w:t>
            </w:r>
            <w:proofErr w:type="gramEnd"/>
            <w:r>
              <w:rPr>
                <w:bCs/>
              </w:rPr>
              <w:t xml:space="preserve">. – </w:t>
            </w:r>
            <w:r w:rsidRPr="00AC647A">
              <w:rPr>
                <w:bCs/>
              </w:rPr>
              <w:t>50</w:t>
            </w:r>
            <w:r>
              <w:rPr>
                <w:bCs/>
              </w:rPr>
              <w:t>.</w:t>
            </w:r>
          </w:p>
          <w:p w:rsidR="00D9677D" w:rsidRPr="00003558" w:rsidRDefault="00D9677D" w:rsidP="00003558">
            <w:pPr>
              <w:pStyle w:val="a3"/>
            </w:pPr>
          </w:p>
        </w:tc>
        <w:tc>
          <w:tcPr>
            <w:tcW w:w="1131" w:type="dxa"/>
            <w:tcBorders>
              <w:top w:val="single" w:sz="4" w:space="0" w:color="auto"/>
              <w:left w:val="single" w:sz="4" w:space="0" w:color="auto"/>
              <w:bottom w:val="single" w:sz="4" w:space="0" w:color="auto"/>
              <w:right w:val="single" w:sz="4" w:space="0" w:color="auto"/>
            </w:tcBorders>
          </w:tcPr>
          <w:p w:rsidR="00D9677D" w:rsidRPr="009D5685" w:rsidRDefault="00D9677D" w:rsidP="001209A7"/>
        </w:tc>
      </w:tr>
      <w:tr w:rsidR="000258D0" w:rsidRPr="009D5685" w:rsidTr="00666A3C">
        <w:trPr>
          <w:gridAfter w:val="4"/>
          <w:wAfter w:w="10487" w:type="dxa"/>
          <w:trHeight w:val="276"/>
        </w:trPr>
        <w:tc>
          <w:tcPr>
            <w:tcW w:w="708"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c>
          <w:tcPr>
            <w:tcW w:w="3970"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r>
      <w:tr w:rsidR="000258D0" w:rsidRPr="009D5685" w:rsidTr="00666A3C">
        <w:trPr>
          <w:gridAfter w:val="4"/>
          <w:wAfter w:w="10487" w:type="dxa"/>
          <w:trHeight w:val="276"/>
        </w:trPr>
        <w:tc>
          <w:tcPr>
            <w:tcW w:w="708" w:type="dxa"/>
            <w:vMerge/>
            <w:tcBorders>
              <w:top w:val="single" w:sz="4" w:space="0" w:color="auto"/>
              <w:left w:val="single" w:sz="4" w:space="0" w:color="auto"/>
              <w:bottom w:val="single" w:sz="4" w:space="0" w:color="auto"/>
              <w:right w:val="single" w:sz="4" w:space="0" w:color="auto"/>
            </w:tcBorders>
            <w:hideMark/>
          </w:tcPr>
          <w:p w:rsidR="000258D0" w:rsidRPr="009D5685" w:rsidRDefault="000258D0" w:rsidP="001209A7">
            <w:pPr>
              <w:rPr>
                <w:b/>
              </w:rPr>
            </w:pPr>
          </w:p>
        </w:tc>
        <w:tc>
          <w:tcPr>
            <w:tcW w:w="3970" w:type="dxa"/>
            <w:vMerge/>
            <w:tcBorders>
              <w:top w:val="single" w:sz="4" w:space="0" w:color="auto"/>
              <w:left w:val="single" w:sz="4" w:space="0" w:color="auto"/>
              <w:bottom w:val="single" w:sz="4" w:space="0" w:color="auto"/>
              <w:right w:val="single" w:sz="4" w:space="0" w:color="auto"/>
            </w:tcBorders>
            <w:hideMark/>
          </w:tcPr>
          <w:p w:rsidR="000258D0" w:rsidRPr="009D5685" w:rsidRDefault="000258D0" w:rsidP="001209A7">
            <w:pPr>
              <w:rPr>
                <w:b/>
              </w:rPr>
            </w:pPr>
          </w:p>
        </w:tc>
      </w:tr>
      <w:tr w:rsidR="000258D0" w:rsidRPr="009D5685" w:rsidTr="00666A3C">
        <w:trPr>
          <w:gridAfter w:val="4"/>
          <w:wAfter w:w="10487" w:type="dxa"/>
          <w:trHeight w:val="276"/>
        </w:trPr>
        <w:tc>
          <w:tcPr>
            <w:tcW w:w="708"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c>
          <w:tcPr>
            <w:tcW w:w="3970"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r>
      <w:tr w:rsidR="000258D0" w:rsidRPr="009D5685" w:rsidTr="00666A3C">
        <w:trPr>
          <w:gridAfter w:val="4"/>
          <w:wAfter w:w="10487" w:type="dxa"/>
          <w:trHeight w:val="276"/>
        </w:trPr>
        <w:tc>
          <w:tcPr>
            <w:tcW w:w="708"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c>
          <w:tcPr>
            <w:tcW w:w="3970"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r>
      <w:tr w:rsidR="000258D0" w:rsidRPr="009D5685" w:rsidTr="00666A3C">
        <w:trPr>
          <w:gridAfter w:val="4"/>
          <w:wAfter w:w="10487" w:type="dxa"/>
          <w:trHeight w:val="276"/>
        </w:trPr>
        <w:tc>
          <w:tcPr>
            <w:tcW w:w="708"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c>
          <w:tcPr>
            <w:tcW w:w="3970"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r>
      <w:tr w:rsidR="000258D0" w:rsidRPr="009D5685" w:rsidTr="00666A3C">
        <w:trPr>
          <w:gridAfter w:val="4"/>
          <w:wAfter w:w="10487" w:type="dxa"/>
          <w:trHeight w:val="276"/>
        </w:trPr>
        <w:tc>
          <w:tcPr>
            <w:tcW w:w="708"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c>
          <w:tcPr>
            <w:tcW w:w="3970"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r>
      <w:tr w:rsidR="00D9677D" w:rsidRPr="009D5685" w:rsidTr="00666A3C">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tabs>
                <w:tab w:val="left" w:pos="450"/>
              </w:tabs>
              <w:rPr>
                <w:b/>
              </w:rPr>
            </w:pPr>
            <w:r w:rsidRPr="009D5685">
              <w:rPr>
                <w:b/>
              </w:rPr>
              <w:t>4</w:t>
            </w:r>
          </w:p>
        </w:tc>
        <w:tc>
          <w:tcPr>
            <w:tcW w:w="3970"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bCs/>
              </w:rPr>
              <w:t>Требования к условиям эксплуатации</w:t>
            </w:r>
          </w:p>
        </w:tc>
        <w:tc>
          <w:tcPr>
            <w:tcW w:w="10487" w:type="dxa"/>
            <w:gridSpan w:val="4"/>
            <w:tcBorders>
              <w:top w:val="single" w:sz="4" w:space="0" w:color="auto"/>
              <w:left w:val="single" w:sz="4" w:space="0" w:color="auto"/>
              <w:bottom w:val="single" w:sz="4" w:space="0" w:color="auto"/>
              <w:right w:val="single" w:sz="4" w:space="0" w:color="auto"/>
            </w:tcBorders>
          </w:tcPr>
          <w:p w:rsidR="00EC1CE0" w:rsidRDefault="00EC1CE0" w:rsidP="00EC1CE0">
            <w:r>
              <w:t>Доставка, монтаж и обучение пользованию прибором персонала Поставщиком</w:t>
            </w:r>
          </w:p>
          <w:p w:rsidR="00D9677D" w:rsidRPr="009D5685" w:rsidRDefault="00EC1CE0" w:rsidP="00EC1CE0">
            <w:r>
              <w:t>Гарантия 1 год</w:t>
            </w:r>
          </w:p>
        </w:tc>
      </w:tr>
      <w:tr w:rsidR="00D9677D" w:rsidRPr="009D5685" w:rsidTr="00666A3C">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5</w:t>
            </w:r>
          </w:p>
        </w:tc>
        <w:tc>
          <w:tcPr>
            <w:tcW w:w="3970"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rPr>
              <w:t xml:space="preserve">Условия осуществления поставки МИ </w:t>
            </w:r>
          </w:p>
          <w:p w:rsidR="00D9677D" w:rsidRPr="009D5685" w:rsidRDefault="00D9677D" w:rsidP="001209A7">
            <w:pPr>
              <w:rPr>
                <w:i/>
              </w:rPr>
            </w:pPr>
            <w:r w:rsidRPr="009D5685">
              <w:rPr>
                <w:i/>
              </w:rPr>
              <w:t>(в соответствии с ИНКОТЕРМС 2010)</w:t>
            </w:r>
          </w:p>
        </w:tc>
        <w:tc>
          <w:tcPr>
            <w:tcW w:w="10487" w:type="dxa"/>
            <w:gridSpan w:val="4"/>
            <w:tcBorders>
              <w:top w:val="single" w:sz="4" w:space="0" w:color="auto"/>
              <w:left w:val="single" w:sz="4" w:space="0" w:color="auto"/>
              <w:bottom w:val="single" w:sz="4" w:space="0" w:color="auto"/>
              <w:right w:val="single" w:sz="4" w:space="0" w:color="auto"/>
            </w:tcBorders>
            <w:hideMark/>
          </w:tcPr>
          <w:p w:rsidR="00D9677D" w:rsidRPr="009D5685" w:rsidRDefault="00D9677D" w:rsidP="001209A7">
            <w:r w:rsidRPr="009D5685">
              <w:rPr>
                <w:lang w:val="en-US"/>
              </w:rPr>
              <w:t>DDP</w:t>
            </w:r>
            <w:r w:rsidRPr="009D5685">
              <w:t xml:space="preserve"> пункт назначения</w:t>
            </w:r>
          </w:p>
        </w:tc>
      </w:tr>
      <w:tr w:rsidR="00D9677D" w:rsidRPr="009D5685" w:rsidTr="00666A3C">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6</w:t>
            </w:r>
          </w:p>
        </w:tc>
        <w:tc>
          <w:tcPr>
            <w:tcW w:w="3970"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rPr>
              <w:t xml:space="preserve">Срок поставки МИ и место дислокации </w:t>
            </w:r>
          </w:p>
        </w:tc>
        <w:tc>
          <w:tcPr>
            <w:tcW w:w="10487" w:type="dxa"/>
            <w:gridSpan w:val="4"/>
            <w:tcBorders>
              <w:top w:val="single" w:sz="4" w:space="0" w:color="auto"/>
              <w:left w:val="single" w:sz="4" w:space="0" w:color="auto"/>
              <w:bottom w:val="single" w:sz="4" w:space="0" w:color="auto"/>
              <w:right w:val="single" w:sz="4" w:space="0" w:color="auto"/>
            </w:tcBorders>
            <w:hideMark/>
          </w:tcPr>
          <w:p w:rsidR="00D9677D" w:rsidRPr="009D5685" w:rsidRDefault="00AC647A" w:rsidP="001209A7">
            <w:r>
              <w:t>3</w:t>
            </w:r>
            <w:r w:rsidR="00FE228C">
              <w:t>0</w:t>
            </w:r>
            <w:r w:rsidR="00D9677D" w:rsidRPr="009D5685">
              <w:t xml:space="preserve"> </w:t>
            </w:r>
            <w:r w:rsidR="00EC1CE0">
              <w:t xml:space="preserve">календарных </w:t>
            </w:r>
            <w:r w:rsidR="00D9677D" w:rsidRPr="009D5685">
              <w:t>дней</w:t>
            </w:r>
            <w:r w:rsidR="00EC1CE0">
              <w:t>.</w:t>
            </w:r>
          </w:p>
          <w:p w:rsidR="00D9677D" w:rsidRPr="009D5685" w:rsidRDefault="00D9677D" w:rsidP="00AC647A">
            <w:r w:rsidRPr="009D5685">
              <w:t xml:space="preserve">Адрес: </w:t>
            </w:r>
            <w:r w:rsidR="008D3BE4">
              <w:t xml:space="preserve">г. Костанай, пр. Кобыланды батыра, 21, </w:t>
            </w:r>
            <w:r w:rsidR="00AC647A">
              <w:t>аптека БЛО, 1</w:t>
            </w:r>
            <w:r w:rsidR="008D3BE4">
              <w:t xml:space="preserve"> этаж.</w:t>
            </w:r>
          </w:p>
        </w:tc>
      </w:tr>
      <w:tr w:rsidR="00D9677D" w:rsidRPr="009D5685" w:rsidTr="00666A3C">
        <w:trPr>
          <w:trHeight w:val="136"/>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7</w:t>
            </w:r>
          </w:p>
        </w:tc>
        <w:tc>
          <w:tcPr>
            <w:tcW w:w="3970"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r w:rsidRPr="009D5685">
              <w:rPr>
                <w:b/>
              </w:rPr>
              <w:t>Условия гарантийного и дополнительного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10487" w:type="dxa"/>
            <w:gridSpan w:val="4"/>
            <w:tcBorders>
              <w:top w:val="single" w:sz="4" w:space="0" w:color="auto"/>
              <w:left w:val="single" w:sz="4" w:space="0" w:color="auto"/>
              <w:bottom w:val="single" w:sz="4" w:space="0" w:color="auto"/>
              <w:right w:val="single" w:sz="4" w:space="0" w:color="auto"/>
            </w:tcBorders>
            <w:hideMark/>
          </w:tcPr>
          <w:p w:rsidR="001209A7" w:rsidRPr="009D5685" w:rsidRDefault="001209A7" w:rsidP="001209A7">
            <w:r w:rsidRPr="009D5685">
              <w:t>Гарантийное сервисное обслуживание МИ не менее 37 месяцев.</w:t>
            </w:r>
          </w:p>
          <w:p w:rsidR="00D9677D" w:rsidRPr="009D5685" w:rsidRDefault="00D9677D" w:rsidP="001209A7"/>
        </w:tc>
      </w:tr>
    </w:tbl>
    <w:p w:rsidR="00EC1CE0" w:rsidRDefault="00EC1CE0" w:rsidP="007A6CA5">
      <w:pPr>
        <w:rPr>
          <w:i/>
        </w:rPr>
      </w:pPr>
    </w:p>
    <w:p w:rsidR="001E2360" w:rsidRPr="00787CD5" w:rsidRDefault="001E2360" w:rsidP="001E2360">
      <w:pPr>
        <w:rPr>
          <w:i/>
          <w:sz w:val="22"/>
          <w:szCs w:val="22"/>
        </w:rPr>
        <w:sectPr w:rsidR="001E2360" w:rsidRPr="00787CD5" w:rsidSect="00F43E92">
          <w:pgSz w:w="16838" w:h="11906" w:orient="landscape" w:code="9"/>
          <w:pgMar w:top="851" w:right="1134" w:bottom="1134" w:left="1134" w:header="720" w:footer="709" w:gutter="0"/>
          <w:cols w:space="708"/>
          <w:docGrid w:linePitch="360"/>
        </w:sectPr>
      </w:pPr>
      <w:r w:rsidRPr="009D5685">
        <w:rPr>
          <w:rFonts w:eastAsia="Calibri"/>
          <w:bCs/>
          <w:sz w:val="22"/>
          <w:szCs w:val="22"/>
          <w:lang w:eastAsia="ko-KR"/>
        </w:rPr>
        <w:t xml:space="preserve">Товары должны быть новыми и ранее неиспользованными,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с приборами должно быть совместимым с программным обеспечением установленного оборудования конечного получателя. 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календарных дней с даты подписания акта приема – передачи товара предоставить Заказчику график проведения сервисного обслуживания с указанием 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с даты выявления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 Не позднее, </w:t>
      </w:r>
      <w:r w:rsidRPr="009D5685">
        <w:rPr>
          <w:rFonts w:eastAsia="Calibri"/>
          <w:bCs/>
          <w:sz w:val="22"/>
          <w:szCs w:val="22"/>
          <w:lang w:eastAsia="ko-KR"/>
        </w:rPr>
        <w:lastRenderedPageBreak/>
        <w:t xml:space="preserve">чем за 40 календарных дней до инсталляции оборудования, поставщик должен уведомить конечного потребителя о </w:t>
      </w:r>
      <w:proofErr w:type="spellStart"/>
      <w:r w:rsidRPr="009D5685">
        <w:rPr>
          <w:rFonts w:eastAsia="Calibri"/>
          <w:bCs/>
          <w:sz w:val="22"/>
          <w:szCs w:val="22"/>
          <w:lang w:eastAsia="ko-KR"/>
        </w:rPr>
        <w:t>прединсталляционных</w:t>
      </w:r>
      <w:proofErr w:type="spellEnd"/>
      <w:r w:rsidRPr="009D5685">
        <w:rPr>
          <w:rFonts w:eastAsia="Calibri"/>
          <w:bCs/>
          <w:sz w:val="22"/>
          <w:szCs w:val="22"/>
          <w:lang w:eastAsia="ko-KR"/>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9D5685">
        <w:rPr>
          <w:rFonts w:eastAsia="Calibri"/>
          <w:bCs/>
          <w:sz w:val="22"/>
          <w:szCs w:val="22"/>
          <w:lang w:eastAsia="ko-KR"/>
        </w:rPr>
        <w:t>прединсталляционной</w:t>
      </w:r>
      <w:proofErr w:type="spellEnd"/>
      <w:r w:rsidRPr="009D5685">
        <w:rPr>
          <w:rFonts w:eastAsia="Calibri"/>
          <w:bCs/>
          <w:sz w:val="22"/>
          <w:szCs w:val="22"/>
          <w:lang w:eastAsia="ko-KR"/>
        </w:rPr>
        <w:t xml:space="preserve">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 обучение персонала осуществляет поставщик.</w:t>
      </w:r>
    </w:p>
    <w:p w:rsidR="002F73BE" w:rsidRDefault="002F73BE" w:rsidP="00910366"/>
    <w:sectPr w:rsidR="002F73BE" w:rsidSect="002F73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F6154"/>
    <w:multiLevelType w:val="multilevel"/>
    <w:tmpl w:val="8C04EAE8"/>
    <w:lvl w:ilvl="0">
      <w:start w:val="5"/>
      <w:numFmt w:val="bullet"/>
      <w:lvlText w:val="-"/>
      <w:lvlJc w:val="left"/>
      <w:rPr>
        <w:rFonts w:ascii="Times New Roman" w:hAnsi="Times New Roman" w:cs="Times New Roman"/>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
    <w:nsid w:val="2D9C6866"/>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2">
    <w:nsid w:val="2DAE3196"/>
    <w:multiLevelType w:val="multilevel"/>
    <w:tmpl w:val="F6248DCE"/>
    <w:lvl w:ilvl="0">
      <w:numFmt w:val="bullet"/>
      <w:lvlText w:val="-"/>
      <w:lvlJc w:val="left"/>
      <w:rPr>
        <w:rFonts w:ascii="MS Mincho" w:hAnsi="Arial" w:cs="MS Mincho"/>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3">
    <w:nsid w:val="4A0C0156"/>
    <w:multiLevelType w:val="multilevel"/>
    <w:tmpl w:val="00000001"/>
    <w:name w:val="List1242300758_1"/>
    <w:lvl w:ilvl="0">
      <w:start w:val="1"/>
      <w:numFmt w:val="decimal"/>
      <w:lvlText w:val="%1."/>
      <w:lvlJc w:val="left"/>
      <w:pPr>
        <w:ind w:left="0" w:firstLine="0"/>
      </w:pPr>
      <w:rPr>
        <w:rFonts w:ascii="Arial" w:hAnsi="Arial" w:cs="Arial"/>
        <w:sz w:val="22"/>
        <w:szCs w:val="22"/>
      </w:rPr>
    </w:lvl>
    <w:lvl w:ilvl="1">
      <w:start w:val="1"/>
      <w:numFmt w:val="decimal"/>
      <w:lvlText w:val="%2."/>
      <w:lvlJc w:val="left"/>
      <w:pPr>
        <w:ind w:left="0" w:firstLine="0"/>
      </w:pPr>
      <w:rPr>
        <w:rFonts w:ascii="Arial" w:hAnsi="Arial" w:cs="Arial"/>
        <w:sz w:val="22"/>
        <w:szCs w:val="22"/>
      </w:rPr>
    </w:lvl>
    <w:lvl w:ilvl="2">
      <w:start w:val="1"/>
      <w:numFmt w:val="decimal"/>
      <w:lvlText w:val="%3."/>
      <w:lvlJc w:val="left"/>
      <w:pPr>
        <w:ind w:left="0" w:firstLine="0"/>
      </w:pPr>
      <w:rPr>
        <w:rFonts w:ascii="Arial" w:hAnsi="Arial" w:cs="Arial"/>
        <w:sz w:val="22"/>
        <w:szCs w:val="22"/>
      </w:rPr>
    </w:lvl>
    <w:lvl w:ilvl="3">
      <w:start w:val="1"/>
      <w:numFmt w:val="decimal"/>
      <w:lvlText w:val="%4."/>
      <w:lvlJc w:val="left"/>
      <w:pPr>
        <w:ind w:left="0" w:firstLine="0"/>
      </w:pPr>
      <w:rPr>
        <w:rFonts w:ascii="Arial" w:hAnsi="Arial" w:cs="Arial"/>
        <w:sz w:val="22"/>
        <w:szCs w:val="22"/>
      </w:rPr>
    </w:lvl>
    <w:lvl w:ilvl="4">
      <w:start w:val="1"/>
      <w:numFmt w:val="decimal"/>
      <w:lvlText w:val="%5."/>
      <w:lvlJc w:val="left"/>
      <w:pPr>
        <w:ind w:left="0" w:firstLine="0"/>
      </w:pPr>
      <w:rPr>
        <w:rFonts w:ascii="Arial" w:hAnsi="Arial" w:cs="Arial"/>
        <w:sz w:val="22"/>
        <w:szCs w:val="22"/>
      </w:rPr>
    </w:lvl>
    <w:lvl w:ilvl="5">
      <w:start w:val="1"/>
      <w:numFmt w:val="decimal"/>
      <w:lvlText w:val="%6."/>
      <w:lvlJc w:val="left"/>
      <w:pPr>
        <w:ind w:left="0" w:firstLine="0"/>
      </w:pPr>
      <w:rPr>
        <w:rFonts w:ascii="Arial" w:hAnsi="Arial" w:cs="Arial"/>
        <w:sz w:val="22"/>
        <w:szCs w:val="22"/>
      </w:rPr>
    </w:lvl>
    <w:lvl w:ilvl="6">
      <w:start w:val="1"/>
      <w:numFmt w:val="decimal"/>
      <w:lvlText w:val="%7."/>
      <w:lvlJc w:val="left"/>
      <w:pPr>
        <w:ind w:left="0" w:firstLine="0"/>
      </w:pPr>
      <w:rPr>
        <w:rFonts w:ascii="Arial" w:hAnsi="Arial" w:cs="Arial"/>
        <w:sz w:val="22"/>
        <w:szCs w:val="22"/>
      </w:rPr>
    </w:lvl>
    <w:lvl w:ilvl="7">
      <w:start w:val="1"/>
      <w:numFmt w:val="decimal"/>
      <w:lvlText w:val="%8."/>
      <w:lvlJc w:val="left"/>
      <w:pPr>
        <w:ind w:left="0" w:firstLine="0"/>
      </w:pPr>
      <w:rPr>
        <w:rFonts w:ascii="Arial" w:hAnsi="Arial" w:cs="Arial"/>
        <w:sz w:val="22"/>
        <w:szCs w:val="22"/>
      </w:rPr>
    </w:lvl>
    <w:lvl w:ilvl="8">
      <w:start w:val="1"/>
      <w:numFmt w:val="decimal"/>
      <w:lvlText w:val="%9."/>
      <w:lvlJc w:val="left"/>
      <w:pPr>
        <w:ind w:left="0" w:firstLine="0"/>
      </w:pPr>
      <w:rPr>
        <w:rFonts w:ascii="Arial" w:hAnsi="Arial" w:cs="Arial"/>
        <w:sz w:val="22"/>
        <w:szCs w:val="22"/>
      </w:rPr>
    </w:lvl>
  </w:abstractNum>
  <w:abstractNum w:abstractNumId="4">
    <w:nsid w:val="4C931EBC"/>
    <w:multiLevelType w:val="multilevel"/>
    <w:tmpl w:val="00000005"/>
    <w:name w:val="List1284710076_1"/>
    <w:lvl w:ilvl="0">
      <w:start w:val="1"/>
      <w:numFmt w:val="decimal"/>
      <w:lvlText w:val="%1."/>
      <w:lvlJc w:val="left"/>
      <w:rPr>
        <w:rFonts w:ascii="Arial" w:hAnsi="Arial" w:cs="Arial"/>
        <w:sz w:val="22"/>
        <w:szCs w:val="22"/>
      </w:rPr>
    </w:lvl>
    <w:lvl w:ilvl="1">
      <w:start w:val="1"/>
      <w:numFmt w:val="decimal"/>
      <w:lvlText w:val="%2."/>
      <w:lvlJc w:val="left"/>
      <w:rPr>
        <w:rFonts w:ascii="Arial" w:hAnsi="Arial" w:cs="Arial"/>
        <w:sz w:val="22"/>
        <w:szCs w:val="22"/>
      </w:rPr>
    </w:lvl>
    <w:lvl w:ilvl="2">
      <w:start w:val="1"/>
      <w:numFmt w:val="decimal"/>
      <w:lvlText w:val="%3."/>
      <w:lvlJc w:val="left"/>
      <w:rPr>
        <w:rFonts w:ascii="Arial" w:hAnsi="Arial" w:cs="Arial"/>
        <w:sz w:val="22"/>
        <w:szCs w:val="22"/>
      </w:rPr>
    </w:lvl>
    <w:lvl w:ilvl="3">
      <w:start w:val="1"/>
      <w:numFmt w:val="decimal"/>
      <w:lvlText w:val="%4."/>
      <w:lvlJc w:val="left"/>
      <w:rPr>
        <w:rFonts w:ascii="Arial" w:hAnsi="Arial" w:cs="Arial"/>
        <w:sz w:val="22"/>
        <w:szCs w:val="22"/>
      </w:rPr>
    </w:lvl>
    <w:lvl w:ilvl="4">
      <w:start w:val="1"/>
      <w:numFmt w:val="decimal"/>
      <w:lvlText w:val="%5."/>
      <w:lvlJc w:val="left"/>
      <w:rPr>
        <w:rFonts w:ascii="Arial" w:hAnsi="Arial" w:cs="Arial"/>
        <w:sz w:val="22"/>
        <w:szCs w:val="22"/>
      </w:rPr>
    </w:lvl>
    <w:lvl w:ilvl="5">
      <w:start w:val="1"/>
      <w:numFmt w:val="decimal"/>
      <w:lvlText w:val="%6."/>
      <w:lvlJc w:val="left"/>
      <w:rPr>
        <w:rFonts w:ascii="Arial" w:hAnsi="Arial" w:cs="Arial"/>
        <w:sz w:val="22"/>
        <w:szCs w:val="22"/>
      </w:rPr>
    </w:lvl>
    <w:lvl w:ilvl="6">
      <w:start w:val="1"/>
      <w:numFmt w:val="decimal"/>
      <w:lvlText w:val="%7."/>
      <w:lvlJc w:val="left"/>
      <w:rPr>
        <w:rFonts w:ascii="Arial" w:hAnsi="Arial" w:cs="Arial"/>
        <w:sz w:val="22"/>
        <w:szCs w:val="22"/>
      </w:rPr>
    </w:lvl>
    <w:lvl w:ilvl="7">
      <w:start w:val="1"/>
      <w:numFmt w:val="decimal"/>
      <w:lvlText w:val="%8."/>
      <w:lvlJc w:val="left"/>
      <w:rPr>
        <w:rFonts w:ascii="Arial" w:hAnsi="Arial" w:cs="Arial"/>
        <w:sz w:val="22"/>
        <w:szCs w:val="22"/>
      </w:rPr>
    </w:lvl>
    <w:lvl w:ilvl="8">
      <w:start w:val="1"/>
      <w:numFmt w:val="decimal"/>
      <w:lvlText w:val="%9."/>
      <w:lvlJc w:val="left"/>
      <w:rPr>
        <w:rFonts w:ascii="Arial" w:hAnsi="Arial" w:cs="Arial"/>
        <w:sz w:val="22"/>
        <w:szCs w:val="22"/>
      </w:rPr>
    </w:lvl>
  </w:abstractNum>
  <w:abstractNum w:abstractNumId="5">
    <w:nsid w:val="586550A8"/>
    <w:multiLevelType w:val="hybridMultilevel"/>
    <w:tmpl w:val="0DB2E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59BE0BDB"/>
    <w:multiLevelType w:val="hybridMultilevel"/>
    <w:tmpl w:val="2946D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5ED60B0C"/>
    <w:multiLevelType w:val="hybridMultilevel"/>
    <w:tmpl w:val="002E2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5391273"/>
    <w:multiLevelType w:val="hybridMultilevel"/>
    <w:tmpl w:val="EC3E9A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76A272F0"/>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num w:numId="1">
    <w:abstractNumId w:val="5"/>
  </w:num>
  <w:num w:numId="2">
    <w:abstractNumId w:val="9"/>
  </w:num>
  <w:num w:numId="3">
    <w:abstractNumId w:val="1"/>
  </w:num>
  <w:num w:numId="4">
    <w:abstractNumId w:val="3"/>
    <w:lvlOverride w:ilvl="0">
      <w:lvl w:ilvl="0">
        <w:start w:val="1"/>
        <w:numFmt w:val="bullet"/>
        <w:lvlText w:val="-"/>
        <w:lvlJc w:val="left"/>
        <w:pPr>
          <w:ind w:left="0" w:firstLine="0"/>
        </w:pPr>
        <w:rPr>
          <w:rFonts w:ascii="Arial" w:hAnsi="Arial" w:cs="Arial"/>
          <w:sz w:val="22"/>
          <w:szCs w:val="22"/>
        </w:rPr>
      </w:lvl>
    </w:lvlOverride>
    <w:lvlOverride w:ilvl="1">
      <w:lvl w:ilvl="1">
        <w:start w:val="1"/>
        <w:numFmt w:val="decimal"/>
        <w:lvlText w:val="%2."/>
        <w:lvlJc w:val="left"/>
        <w:pPr>
          <w:ind w:left="0" w:firstLine="0"/>
        </w:pPr>
        <w:rPr>
          <w:rFonts w:ascii="Arial" w:hAnsi="Arial" w:cs="Arial"/>
          <w:sz w:val="22"/>
          <w:szCs w:val="22"/>
        </w:rPr>
      </w:lvl>
    </w:lvlOverride>
    <w:lvlOverride w:ilvl="2">
      <w:lvl w:ilvl="2">
        <w:start w:val="1"/>
        <w:numFmt w:val="decimal"/>
        <w:lvlText w:val="%3."/>
        <w:lvlJc w:val="left"/>
        <w:pPr>
          <w:ind w:left="0" w:firstLine="0"/>
        </w:pPr>
        <w:rPr>
          <w:rFonts w:ascii="Arial" w:hAnsi="Arial" w:cs="Arial"/>
          <w:sz w:val="22"/>
          <w:szCs w:val="22"/>
        </w:rPr>
      </w:lvl>
    </w:lvlOverride>
    <w:lvlOverride w:ilvl="3">
      <w:lvl w:ilvl="3">
        <w:start w:val="1"/>
        <w:numFmt w:val="decimal"/>
        <w:lvlText w:val="%4."/>
        <w:lvlJc w:val="left"/>
        <w:pPr>
          <w:ind w:left="0" w:firstLine="0"/>
        </w:pPr>
        <w:rPr>
          <w:rFonts w:ascii="Arial" w:hAnsi="Arial" w:cs="Arial"/>
          <w:sz w:val="22"/>
          <w:szCs w:val="22"/>
        </w:rPr>
      </w:lvl>
    </w:lvlOverride>
    <w:lvlOverride w:ilvl="4">
      <w:lvl w:ilvl="4">
        <w:start w:val="1"/>
        <w:numFmt w:val="decimal"/>
        <w:lvlText w:val="%5."/>
        <w:lvlJc w:val="left"/>
        <w:pPr>
          <w:ind w:left="0" w:firstLine="0"/>
        </w:pPr>
        <w:rPr>
          <w:rFonts w:ascii="Arial" w:hAnsi="Arial" w:cs="Arial"/>
          <w:sz w:val="22"/>
          <w:szCs w:val="22"/>
        </w:rPr>
      </w:lvl>
    </w:lvlOverride>
    <w:lvlOverride w:ilvl="5">
      <w:lvl w:ilvl="5">
        <w:start w:val="1"/>
        <w:numFmt w:val="decimal"/>
        <w:lvlText w:val="%6."/>
        <w:lvlJc w:val="left"/>
        <w:pPr>
          <w:ind w:left="0" w:firstLine="0"/>
        </w:pPr>
        <w:rPr>
          <w:rFonts w:ascii="Arial" w:hAnsi="Arial" w:cs="Arial"/>
          <w:sz w:val="22"/>
          <w:szCs w:val="22"/>
        </w:rPr>
      </w:lvl>
    </w:lvlOverride>
    <w:lvlOverride w:ilvl="6">
      <w:lvl w:ilvl="6">
        <w:start w:val="1"/>
        <w:numFmt w:val="decimal"/>
        <w:lvlText w:val="%7."/>
        <w:lvlJc w:val="left"/>
        <w:pPr>
          <w:ind w:left="0" w:firstLine="0"/>
        </w:pPr>
        <w:rPr>
          <w:rFonts w:ascii="Arial" w:hAnsi="Arial" w:cs="Arial"/>
          <w:sz w:val="22"/>
          <w:szCs w:val="22"/>
        </w:rPr>
      </w:lvl>
    </w:lvlOverride>
    <w:lvlOverride w:ilvl="7">
      <w:lvl w:ilvl="7">
        <w:start w:val="1"/>
        <w:numFmt w:val="decimal"/>
        <w:lvlText w:val="%8."/>
        <w:lvlJc w:val="left"/>
        <w:pPr>
          <w:ind w:left="0" w:firstLine="0"/>
        </w:pPr>
        <w:rPr>
          <w:rFonts w:ascii="Arial" w:hAnsi="Arial" w:cs="Arial"/>
          <w:sz w:val="22"/>
          <w:szCs w:val="22"/>
        </w:rPr>
      </w:lvl>
    </w:lvlOverride>
    <w:lvlOverride w:ilvl="8">
      <w:lvl w:ilvl="8">
        <w:start w:val="1"/>
        <w:numFmt w:val="decimal"/>
        <w:lvlText w:val="%9."/>
        <w:lvlJc w:val="left"/>
        <w:pPr>
          <w:ind w:left="0" w:firstLine="0"/>
        </w:pPr>
        <w:rPr>
          <w:rFonts w:ascii="Arial" w:hAnsi="Arial" w:cs="Arial"/>
          <w:sz w:val="22"/>
          <w:szCs w:val="22"/>
        </w:rPr>
      </w:lvl>
    </w:lvlOverride>
  </w:num>
  <w:num w:numId="5">
    <w:abstractNumId w:val="0"/>
  </w:num>
  <w:num w:numId="6">
    <w:abstractNumId w:val="2"/>
  </w:num>
  <w:num w:numId="7">
    <w:abstractNumId w:val="4"/>
    <w:lvlOverride w:ilvl="0">
      <w:startOverride w:val="1"/>
      <w:lvl w:ilvl="0">
        <w:start w:val="1"/>
        <w:numFmt w:val="bullet"/>
        <w:lvlText w:val="-"/>
        <w:lvlJc w:val="left"/>
        <w:rPr>
          <w:rFonts w:ascii="Arial" w:hAnsi="Arial" w:cs="Arial"/>
          <w:sz w:val="22"/>
          <w:szCs w:val="22"/>
        </w:rPr>
      </w:lvl>
    </w:lvlOverride>
    <w:lvlOverride w:ilvl="1">
      <w:startOverride w:val="1"/>
      <w:lvl w:ilvl="1">
        <w:start w:val="1"/>
        <w:numFmt w:val="decimal"/>
        <w:lvlText w:val="%2."/>
        <w:lvlJc w:val="left"/>
        <w:rPr>
          <w:rFonts w:ascii="Arial" w:hAnsi="Arial" w:cs="Arial"/>
          <w:sz w:val="22"/>
          <w:szCs w:val="22"/>
        </w:rPr>
      </w:lvl>
    </w:lvlOverride>
    <w:lvlOverride w:ilvl="2">
      <w:startOverride w:val="1"/>
      <w:lvl w:ilvl="2">
        <w:start w:val="1"/>
        <w:numFmt w:val="decimal"/>
        <w:lvlText w:val="%3."/>
        <w:lvlJc w:val="left"/>
        <w:rPr>
          <w:rFonts w:ascii="Arial" w:hAnsi="Arial" w:cs="Arial"/>
          <w:sz w:val="22"/>
          <w:szCs w:val="22"/>
        </w:rPr>
      </w:lvl>
    </w:lvlOverride>
    <w:lvlOverride w:ilvl="3">
      <w:startOverride w:val="1"/>
      <w:lvl w:ilvl="3">
        <w:start w:val="1"/>
        <w:numFmt w:val="decimal"/>
        <w:lvlText w:val="%4."/>
        <w:lvlJc w:val="left"/>
        <w:rPr>
          <w:rFonts w:ascii="Arial" w:hAnsi="Arial" w:cs="Arial"/>
          <w:sz w:val="22"/>
          <w:szCs w:val="22"/>
        </w:rPr>
      </w:lvl>
    </w:lvlOverride>
    <w:lvlOverride w:ilvl="4">
      <w:startOverride w:val="1"/>
      <w:lvl w:ilvl="4">
        <w:start w:val="1"/>
        <w:numFmt w:val="decimal"/>
        <w:lvlText w:val="%5."/>
        <w:lvlJc w:val="left"/>
        <w:rPr>
          <w:rFonts w:ascii="Arial" w:hAnsi="Arial" w:cs="Arial"/>
          <w:sz w:val="22"/>
          <w:szCs w:val="22"/>
        </w:rPr>
      </w:lvl>
    </w:lvlOverride>
    <w:lvlOverride w:ilvl="5">
      <w:startOverride w:val="1"/>
      <w:lvl w:ilvl="5">
        <w:start w:val="1"/>
        <w:numFmt w:val="decimal"/>
        <w:lvlText w:val="%6."/>
        <w:lvlJc w:val="left"/>
        <w:rPr>
          <w:rFonts w:ascii="Arial" w:hAnsi="Arial" w:cs="Arial"/>
          <w:sz w:val="22"/>
          <w:szCs w:val="22"/>
        </w:rPr>
      </w:lvl>
    </w:lvlOverride>
    <w:lvlOverride w:ilvl="6">
      <w:startOverride w:val="1"/>
      <w:lvl w:ilvl="6">
        <w:start w:val="1"/>
        <w:numFmt w:val="decimal"/>
        <w:lvlText w:val="%7."/>
        <w:lvlJc w:val="left"/>
        <w:rPr>
          <w:rFonts w:ascii="Arial" w:hAnsi="Arial" w:cs="Arial"/>
          <w:sz w:val="22"/>
          <w:szCs w:val="22"/>
        </w:rPr>
      </w:lvl>
    </w:lvlOverride>
    <w:lvlOverride w:ilvl="7">
      <w:startOverride w:val="1"/>
      <w:lvl w:ilvl="7">
        <w:start w:val="1"/>
        <w:numFmt w:val="decimal"/>
        <w:lvlText w:val="%8."/>
        <w:lvlJc w:val="left"/>
        <w:rPr>
          <w:rFonts w:ascii="Arial" w:hAnsi="Arial" w:cs="Arial"/>
          <w:sz w:val="22"/>
          <w:szCs w:val="22"/>
        </w:rPr>
      </w:lvl>
    </w:lvlOverride>
    <w:lvlOverride w:ilvl="8">
      <w:startOverride w:val="1"/>
      <w:lvl w:ilvl="8">
        <w:start w:val="1"/>
        <w:numFmt w:val="decimal"/>
        <w:lvlText w:val="%9."/>
        <w:lvlJc w:val="left"/>
        <w:rPr>
          <w:rFonts w:ascii="Arial" w:hAnsi="Arial" w:cs="Arial"/>
          <w:sz w:val="22"/>
          <w:szCs w:val="22"/>
        </w:rPr>
      </w:lvl>
    </w:lvlOverride>
  </w:num>
  <w:num w:numId="8">
    <w:abstractNumId w:val="7"/>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252"/>
    <w:rsid w:val="00003558"/>
    <w:rsid w:val="00006D5C"/>
    <w:rsid w:val="000258D0"/>
    <w:rsid w:val="00040E4A"/>
    <w:rsid w:val="00065186"/>
    <w:rsid w:val="00067072"/>
    <w:rsid w:val="000718AD"/>
    <w:rsid w:val="000770FA"/>
    <w:rsid w:val="00081CA5"/>
    <w:rsid w:val="000833F6"/>
    <w:rsid w:val="0008793D"/>
    <w:rsid w:val="000C4C02"/>
    <w:rsid w:val="000C758C"/>
    <w:rsid w:val="001209A7"/>
    <w:rsid w:val="0014029B"/>
    <w:rsid w:val="00153724"/>
    <w:rsid w:val="00175E62"/>
    <w:rsid w:val="00180DBA"/>
    <w:rsid w:val="00196F78"/>
    <w:rsid w:val="001B3E3C"/>
    <w:rsid w:val="001B6CAD"/>
    <w:rsid w:val="001E2360"/>
    <w:rsid w:val="00204523"/>
    <w:rsid w:val="00204688"/>
    <w:rsid w:val="0021599D"/>
    <w:rsid w:val="0022140F"/>
    <w:rsid w:val="00263F96"/>
    <w:rsid w:val="00270426"/>
    <w:rsid w:val="00295045"/>
    <w:rsid w:val="002A032A"/>
    <w:rsid w:val="002C7398"/>
    <w:rsid w:val="002F73BE"/>
    <w:rsid w:val="003003F3"/>
    <w:rsid w:val="0031385E"/>
    <w:rsid w:val="003212D3"/>
    <w:rsid w:val="00385A05"/>
    <w:rsid w:val="003A6478"/>
    <w:rsid w:val="003B19AF"/>
    <w:rsid w:val="003B7BC0"/>
    <w:rsid w:val="003D77AD"/>
    <w:rsid w:val="003E495B"/>
    <w:rsid w:val="004023C5"/>
    <w:rsid w:val="004040A5"/>
    <w:rsid w:val="00423E29"/>
    <w:rsid w:val="00435ED9"/>
    <w:rsid w:val="00441D77"/>
    <w:rsid w:val="00461637"/>
    <w:rsid w:val="00497236"/>
    <w:rsid w:val="004A4AAF"/>
    <w:rsid w:val="004A6633"/>
    <w:rsid w:val="004C2339"/>
    <w:rsid w:val="004F533A"/>
    <w:rsid w:val="00505763"/>
    <w:rsid w:val="00510CA0"/>
    <w:rsid w:val="00525553"/>
    <w:rsid w:val="00537D31"/>
    <w:rsid w:val="00540F3B"/>
    <w:rsid w:val="00542609"/>
    <w:rsid w:val="00550C3A"/>
    <w:rsid w:val="0058184F"/>
    <w:rsid w:val="005A5B33"/>
    <w:rsid w:val="005B6DDB"/>
    <w:rsid w:val="005C1C7D"/>
    <w:rsid w:val="005D31E9"/>
    <w:rsid w:val="005F4FC3"/>
    <w:rsid w:val="006659CD"/>
    <w:rsid w:val="006661C9"/>
    <w:rsid w:val="00666A3C"/>
    <w:rsid w:val="00667A08"/>
    <w:rsid w:val="006C240F"/>
    <w:rsid w:val="006C3525"/>
    <w:rsid w:val="006D070C"/>
    <w:rsid w:val="006F2A2A"/>
    <w:rsid w:val="006F468C"/>
    <w:rsid w:val="00731AE6"/>
    <w:rsid w:val="00737379"/>
    <w:rsid w:val="007530D5"/>
    <w:rsid w:val="0076312A"/>
    <w:rsid w:val="00764A4B"/>
    <w:rsid w:val="0076704A"/>
    <w:rsid w:val="00776F2C"/>
    <w:rsid w:val="0078671B"/>
    <w:rsid w:val="00797F0D"/>
    <w:rsid w:val="007A64E3"/>
    <w:rsid w:val="007A6CA5"/>
    <w:rsid w:val="007B6F94"/>
    <w:rsid w:val="007C3458"/>
    <w:rsid w:val="007E3887"/>
    <w:rsid w:val="007E66CC"/>
    <w:rsid w:val="00810C03"/>
    <w:rsid w:val="00823A1A"/>
    <w:rsid w:val="00836E52"/>
    <w:rsid w:val="00845661"/>
    <w:rsid w:val="0085244F"/>
    <w:rsid w:val="008619BF"/>
    <w:rsid w:val="00870D99"/>
    <w:rsid w:val="008859D5"/>
    <w:rsid w:val="008D3BE4"/>
    <w:rsid w:val="00903C82"/>
    <w:rsid w:val="00910366"/>
    <w:rsid w:val="00913DB6"/>
    <w:rsid w:val="00940FAB"/>
    <w:rsid w:val="00943E91"/>
    <w:rsid w:val="009C5CDC"/>
    <w:rsid w:val="009D5685"/>
    <w:rsid w:val="00A0712B"/>
    <w:rsid w:val="00A21111"/>
    <w:rsid w:val="00A21A5E"/>
    <w:rsid w:val="00A352AA"/>
    <w:rsid w:val="00A6030F"/>
    <w:rsid w:val="00AA48D3"/>
    <w:rsid w:val="00AC647A"/>
    <w:rsid w:val="00B150C8"/>
    <w:rsid w:val="00B218EB"/>
    <w:rsid w:val="00B254BC"/>
    <w:rsid w:val="00B401CE"/>
    <w:rsid w:val="00B46D63"/>
    <w:rsid w:val="00B56AEB"/>
    <w:rsid w:val="00B640AA"/>
    <w:rsid w:val="00B64116"/>
    <w:rsid w:val="00B669B0"/>
    <w:rsid w:val="00B804F0"/>
    <w:rsid w:val="00BA5737"/>
    <w:rsid w:val="00BB5AD4"/>
    <w:rsid w:val="00BC7509"/>
    <w:rsid w:val="00BE3252"/>
    <w:rsid w:val="00C63524"/>
    <w:rsid w:val="00C6663E"/>
    <w:rsid w:val="00C94C80"/>
    <w:rsid w:val="00CB0AB1"/>
    <w:rsid w:val="00CB173F"/>
    <w:rsid w:val="00CC1F21"/>
    <w:rsid w:val="00CD76AE"/>
    <w:rsid w:val="00CE34F8"/>
    <w:rsid w:val="00CF765E"/>
    <w:rsid w:val="00D02569"/>
    <w:rsid w:val="00D02984"/>
    <w:rsid w:val="00D419CC"/>
    <w:rsid w:val="00D546BA"/>
    <w:rsid w:val="00D57124"/>
    <w:rsid w:val="00D730A7"/>
    <w:rsid w:val="00D7481A"/>
    <w:rsid w:val="00D9677D"/>
    <w:rsid w:val="00DC551C"/>
    <w:rsid w:val="00DC5AF4"/>
    <w:rsid w:val="00E33893"/>
    <w:rsid w:val="00E3634B"/>
    <w:rsid w:val="00E6238A"/>
    <w:rsid w:val="00E71BB3"/>
    <w:rsid w:val="00E86B50"/>
    <w:rsid w:val="00E94BB8"/>
    <w:rsid w:val="00EB0442"/>
    <w:rsid w:val="00EC1CE0"/>
    <w:rsid w:val="00EC7606"/>
    <w:rsid w:val="00EE7C44"/>
    <w:rsid w:val="00F13199"/>
    <w:rsid w:val="00F33DB6"/>
    <w:rsid w:val="00F43E92"/>
    <w:rsid w:val="00F57017"/>
    <w:rsid w:val="00F66381"/>
    <w:rsid w:val="00FA0D22"/>
    <w:rsid w:val="00FA41C8"/>
    <w:rsid w:val="00FE228C"/>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 w:type="paragraph" w:styleId="a7">
    <w:name w:val="Balloon Text"/>
    <w:basedOn w:val="a"/>
    <w:link w:val="a8"/>
    <w:uiPriority w:val="99"/>
    <w:semiHidden/>
    <w:unhideWhenUsed/>
    <w:rsid w:val="008D3BE4"/>
    <w:rPr>
      <w:rFonts w:ascii="Tahoma" w:hAnsi="Tahoma" w:cs="Tahoma"/>
      <w:sz w:val="16"/>
      <w:szCs w:val="16"/>
    </w:rPr>
  </w:style>
  <w:style w:type="character" w:customStyle="1" w:styleId="a8">
    <w:name w:val="Текст выноски Знак"/>
    <w:basedOn w:val="a0"/>
    <w:link w:val="a7"/>
    <w:uiPriority w:val="99"/>
    <w:semiHidden/>
    <w:rsid w:val="008D3BE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 w:type="paragraph" w:styleId="a7">
    <w:name w:val="Balloon Text"/>
    <w:basedOn w:val="a"/>
    <w:link w:val="a8"/>
    <w:uiPriority w:val="99"/>
    <w:semiHidden/>
    <w:unhideWhenUsed/>
    <w:rsid w:val="008D3BE4"/>
    <w:rPr>
      <w:rFonts w:ascii="Tahoma" w:hAnsi="Tahoma" w:cs="Tahoma"/>
      <w:sz w:val="16"/>
      <w:szCs w:val="16"/>
    </w:rPr>
  </w:style>
  <w:style w:type="character" w:customStyle="1" w:styleId="a8">
    <w:name w:val="Текст выноски Знак"/>
    <w:basedOn w:val="a0"/>
    <w:link w:val="a7"/>
    <w:uiPriority w:val="99"/>
    <w:semiHidden/>
    <w:rsid w:val="008D3BE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49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856</TotalTime>
  <Pages>5</Pages>
  <Words>858</Words>
  <Characters>4897</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5744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Нурлан</cp:lastModifiedBy>
  <cp:revision>47</cp:revision>
  <cp:lastPrinted>2021-03-18T09:07:00Z</cp:lastPrinted>
  <dcterms:created xsi:type="dcterms:W3CDTF">2020-05-14T05:41:00Z</dcterms:created>
  <dcterms:modified xsi:type="dcterms:W3CDTF">2021-03-18T09:08:00Z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-86327072</vt:i4>
  </property>
  <property fmtid="{D5CDD505-2E9C-101B-9397-08002B2CF9AE}" pid="4" name="_EmailSubject">
    <vt:lpwstr>Магнитно-резонансный томограф MAGVUE ELITE 1,5T</vt:lpwstr>
  </property>
  <property fmtid="{D5CDD505-2E9C-101B-9397-08002B2CF9AE}" pid="5" name="_AuthorEmail">
    <vt:lpwstr>konstantin.ossintsev@siemens.com</vt:lpwstr>
  </property>
  <property fmtid="{D5CDD505-2E9C-101B-9397-08002B2CF9AE}" pid="6" name="_AuthorEmailDisplayName">
    <vt:lpwstr>Ossintsev, Konstantin</vt:lpwstr>
  </property>
  <property fmtid="{D5CDD505-2E9C-101B-9397-08002B2CF9AE}" pid="7" name="_ReviewingToolsShownOnce">
    <vt:lpwstr/>
  </property>
</Properties>
</file>